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40A6B48" w:rsidR="00535E9B" w:rsidRPr="0089141F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89141F">
        <w:rPr>
          <w:rFonts w:ascii="Verdana" w:eastAsia="Verdana" w:hAnsi="Verdana" w:cs="Times New Roman"/>
          <w:b/>
        </w:rPr>
        <w:t xml:space="preserve">ZAŁĄCZNIK NR </w:t>
      </w:r>
      <w:r w:rsidR="0089141F" w:rsidRPr="0089141F">
        <w:rPr>
          <w:rFonts w:ascii="Verdana" w:eastAsia="Verdana" w:hAnsi="Verdana" w:cs="Times New Roman"/>
          <w:b/>
        </w:rPr>
        <w:t>6</w:t>
      </w:r>
      <w:r w:rsidRPr="0089141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Pr="0089141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9141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9141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89141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89141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89141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89141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89141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89141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89141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89141F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89141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9141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9141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89141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89141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89141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89141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89141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89141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89141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89141F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89141F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89141F">
              <w:rPr>
                <w:rFonts w:asciiTheme="minorHAnsi" w:hAnsiTheme="minorHAnsi" w:cstheme="minorHAnsi"/>
              </w:rPr>
              <w:t>ul. Elektryczna 13, 15-950 Białystok</w:t>
            </w:r>
          </w:p>
        </w:tc>
      </w:tr>
    </w:tbl>
    <w:p w14:paraId="4553812D" w14:textId="2E1F6023" w:rsidR="00A62B4C" w:rsidRPr="0089141F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Pr="0089141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89141F">
        <w:rPr>
          <w:rFonts w:cstheme="minorHAnsi"/>
          <w:b/>
        </w:rPr>
        <w:t>WYKAZ OSÓB</w:t>
      </w:r>
    </w:p>
    <w:p w14:paraId="0C05A1DE" w14:textId="496BE6FE" w:rsidR="000855FF" w:rsidRPr="0089141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0EF89F23" w:rsidR="000855FF" w:rsidRDefault="000855FF" w:rsidP="006606A3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  <w:r w:rsidRPr="0089141F">
        <w:rPr>
          <w:rFonts w:cstheme="minorHAnsi"/>
          <w:szCs w:val="18"/>
          <w:lang w:eastAsia="pl-PL"/>
        </w:rPr>
        <w:t xml:space="preserve">Składając Ofertę w postępowaniu zakupowym nr </w:t>
      </w:r>
      <w:r w:rsidR="00BA7A0F" w:rsidRPr="0089141F">
        <w:rPr>
          <w:b/>
          <w:szCs w:val="18"/>
        </w:rPr>
        <w:t>POST/DYS/OB/GZ/0</w:t>
      </w:r>
      <w:r w:rsidR="006606A3" w:rsidRPr="0089141F">
        <w:rPr>
          <w:b/>
          <w:szCs w:val="18"/>
        </w:rPr>
        <w:t>0</w:t>
      </w:r>
      <w:r w:rsidR="0089141F" w:rsidRPr="0089141F">
        <w:rPr>
          <w:b/>
          <w:szCs w:val="18"/>
        </w:rPr>
        <w:t>954</w:t>
      </w:r>
      <w:r w:rsidR="00896E05" w:rsidRPr="0089141F">
        <w:rPr>
          <w:b/>
          <w:szCs w:val="18"/>
        </w:rPr>
        <w:t>/202</w:t>
      </w:r>
      <w:r w:rsidR="006606A3" w:rsidRPr="0089141F">
        <w:rPr>
          <w:b/>
          <w:szCs w:val="18"/>
        </w:rPr>
        <w:t>6</w:t>
      </w:r>
      <w:r w:rsidR="00D7286B" w:rsidRPr="0089141F">
        <w:rPr>
          <w:rFonts w:cstheme="minorHAnsi"/>
          <w:szCs w:val="18"/>
          <w:lang w:eastAsia="pl-PL"/>
        </w:rPr>
        <w:t>,</w:t>
      </w:r>
      <w:r w:rsidRPr="0089141F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89141F" w:rsidRPr="0089141F">
        <w:rPr>
          <w:rFonts w:cstheme="minorHAnsi"/>
          <w:szCs w:val="18"/>
          <w:lang w:eastAsia="pl-PL"/>
        </w:rPr>
        <w:t>„</w:t>
      </w:r>
      <w:r w:rsidR="0089141F" w:rsidRPr="0089141F">
        <w:rPr>
          <w:b/>
          <w:bCs/>
          <w:szCs w:val="18"/>
        </w:rPr>
        <w:t>Wykonanie usług w zakresie konserwacji, napraw i przeglądów  pogwarancyjnych oraz wykonanie dokumentacji resursu  i stopnia jego wykorzystania dla urządzeń transportu bliskiego będących w posiadaniu PGE Dystrybucja S.A. Oddział Białystok</w:t>
      </w:r>
      <w:r w:rsidR="00015321" w:rsidRPr="0089141F">
        <w:rPr>
          <w:rFonts w:ascii="Verdana" w:hAnsi="Verdana"/>
          <w:b/>
          <w:bCs/>
          <w:szCs w:val="18"/>
        </w:rPr>
        <w:t>”</w:t>
      </w:r>
      <w:r w:rsidR="0068507E" w:rsidRPr="0089141F">
        <w:rPr>
          <w:rFonts w:cstheme="minorHAnsi"/>
          <w:szCs w:val="18"/>
          <w:lang w:eastAsia="pl-PL"/>
        </w:rPr>
        <w:t>,</w:t>
      </w:r>
      <w:r w:rsidRPr="0089141F">
        <w:rPr>
          <w:rFonts w:cstheme="minorHAnsi"/>
          <w:b/>
          <w:szCs w:val="18"/>
          <w:lang w:eastAsia="pl-PL"/>
        </w:rPr>
        <w:t xml:space="preserve"> oświadczamy</w:t>
      </w:r>
      <w:r w:rsidRPr="0089141F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p w14:paraId="6C9042BB" w14:textId="77777777" w:rsidR="0089141F" w:rsidRDefault="0089141F" w:rsidP="006606A3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388BF58C" w14:textId="77777777" w:rsidR="0089141F" w:rsidRPr="001A2B46" w:rsidRDefault="0089141F" w:rsidP="0089141F">
      <w:pPr>
        <w:widowControl w:val="0"/>
        <w:snapToGrid w:val="0"/>
        <w:ind w:left="170" w:right="170"/>
        <w:rPr>
          <w:rFonts w:cstheme="minorHAnsi"/>
          <w:b/>
          <w:sz w:val="20"/>
          <w:u w:val="single"/>
          <w:lang w:eastAsia="pl-PL"/>
        </w:rPr>
      </w:pPr>
      <w:r w:rsidRPr="001A2B46">
        <w:rPr>
          <w:rFonts w:cstheme="minorHAnsi"/>
          <w:b/>
          <w:sz w:val="20"/>
          <w:u w:val="single"/>
          <w:lang w:eastAsia="pl-PL"/>
        </w:rPr>
        <w:t>Dotyczy części nr 1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53"/>
        <w:gridCol w:w="2470"/>
        <w:gridCol w:w="2362"/>
      </w:tblGrid>
      <w:tr w:rsidR="0089141F" w:rsidRPr="0089141F" w14:paraId="088C2837" w14:textId="77777777" w:rsidTr="00147813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89141F" w:rsidRPr="0089141F" w:rsidRDefault="0089141F" w:rsidP="0089141F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89141F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89141F" w:rsidRPr="0089141F" w:rsidRDefault="0089141F" w:rsidP="0089141F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89141F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89141F" w:rsidRPr="0089141F" w:rsidRDefault="0089141F" w:rsidP="0089141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89141F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hideMark/>
          </w:tcPr>
          <w:p w14:paraId="47FB7726" w14:textId="77777777" w:rsidR="0089141F" w:rsidRPr="0089141F" w:rsidRDefault="0089141F" w:rsidP="0089141F">
            <w:pPr>
              <w:widowControl w:val="0"/>
              <w:snapToGrid w:val="0"/>
              <w:ind w:right="170"/>
              <w:jc w:val="center"/>
              <w:rPr>
                <w:rFonts w:cstheme="minorHAnsi"/>
                <w:bCs/>
                <w:szCs w:val="18"/>
                <w:lang w:eastAsia="pl-PL"/>
              </w:rPr>
            </w:pPr>
            <w:r w:rsidRPr="0089141F">
              <w:rPr>
                <w:rFonts w:cstheme="minorHAnsi"/>
                <w:bCs/>
                <w:szCs w:val="18"/>
                <w:lang w:eastAsia="pl-PL"/>
              </w:rPr>
              <w:t>Data ważności uprawnień</w:t>
            </w:r>
          </w:p>
          <w:p w14:paraId="70FBD7A1" w14:textId="1516D08A" w:rsidR="0089141F" w:rsidRPr="0089141F" w:rsidRDefault="0089141F" w:rsidP="0089141F">
            <w:pPr>
              <w:widowControl w:val="0"/>
              <w:snapToGrid w:val="0"/>
              <w:ind w:right="170"/>
              <w:jc w:val="center"/>
              <w:rPr>
                <w:rFonts w:cstheme="minorHAnsi"/>
                <w:bCs/>
                <w:color w:val="FF0000"/>
                <w:szCs w:val="18"/>
                <w:lang w:eastAsia="pl-PL"/>
              </w:rPr>
            </w:pPr>
            <w:r w:rsidRPr="0089141F">
              <w:rPr>
                <w:rFonts w:cstheme="minorHAnsi"/>
                <w:bCs/>
                <w:szCs w:val="18"/>
                <w:lang w:eastAsia="pl-PL"/>
              </w:rPr>
              <w:t xml:space="preserve"> (data od…do…)</w:t>
            </w:r>
          </w:p>
        </w:tc>
      </w:tr>
      <w:tr w:rsidR="0089141F" w:rsidRPr="0089141F" w14:paraId="2EFE9932" w14:textId="77777777" w:rsidTr="0089141F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89141F" w:rsidRPr="0089141F" w:rsidRDefault="0089141F" w:rsidP="0089141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color w:val="FF0000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89141F" w:rsidRPr="0089141F" w:rsidRDefault="0089141F" w:rsidP="0089141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ascii="Verdana" w:hAnsi="Verdana" w:cstheme="minorHAnsi"/>
                <w:b/>
                <w:color w:val="FF000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89141F" w:rsidRPr="0089141F" w:rsidRDefault="0089141F" w:rsidP="0089141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89141F" w:rsidRPr="0089141F" w:rsidRDefault="0089141F" w:rsidP="0089141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</w:tr>
    </w:tbl>
    <w:p w14:paraId="51A83705" w14:textId="77777777" w:rsidR="0089141F" w:rsidRPr="00C92D7C" w:rsidRDefault="0089141F" w:rsidP="0089141F">
      <w:pPr>
        <w:pStyle w:val="Akapitzlist"/>
        <w:widowControl w:val="0"/>
        <w:numPr>
          <w:ilvl w:val="0"/>
          <w:numId w:val="33"/>
        </w:numPr>
        <w:snapToGrid w:val="0"/>
        <w:spacing w:before="120" w:after="0" w:line="300" w:lineRule="auto"/>
        <w:ind w:left="499" w:right="170" w:hanging="357"/>
        <w:contextualSpacing w:val="0"/>
        <w:jc w:val="both"/>
        <w:rPr>
          <w:rFonts w:cstheme="minorHAnsi"/>
          <w:b/>
          <w:sz w:val="20"/>
          <w:lang w:eastAsia="pl-PL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>
        <w:rPr>
          <w:rFonts w:cstheme="minorHAnsi"/>
          <w:sz w:val="20"/>
          <w:lang w:eastAsia="pl-PL"/>
        </w:rPr>
        <w:t>Do oferty należy dołączyć kopię aktualnego</w:t>
      </w:r>
      <w:r w:rsidRPr="0053607F">
        <w:rPr>
          <w:rFonts w:cstheme="minorHAnsi"/>
          <w:sz w:val="20"/>
          <w:lang w:eastAsia="pl-PL"/>
        </w:rPr>
        <w:t xml:space="preserve"> zaświadczenia wydanego przez organ właściwej jednostki dozoru technicznego na podstawie rozporządzenia Ministra Przedsiębiorczości i Technologii z dnia 21 maja 2019 r. w sprawie sposobu i trybu sprawdzania kwalifikacji wymaganych przy obsłudze i konserwacji urządzeń technicznych oraz sposobu i trybu przedłużania okresu ważności zaświadczeń kwalifikacyjnych</w:t>
      </w:r>
    </w:p>
    <w:p w14:paraId="3641861E" w14:textId="2DE91D7D" w:rsidR="0089141F" w:rsidRPr="001A2B46" w:rsidRDefault="0089141F" w:rsidP="0089141F">
      <w:pPr>
        <w:widowControl w:val="0"/>
        <w:snapToGrid w:val="0"/>
        <w:ind w:left="170" w:right="170"/>
        <w:rPr>
          <w:rFonts w:cstheme="minorHAnsi"/>
          <w:b/>
          <w:sz w:val="20"/>
          <w:u w:val="single"/>
          <w:lang w:eastAsia="pl-PL"/>
        </w:rPr>
      </w:pPr>
      <w:r w:rsidRPr="001A2B46">
        <w:rPr>
          <w:rFonts w:cstheme="minorHAnsi"/>
          <w:b/>
          <w:sz w:val="20"/>
          <w:u w:val="single"/>
          <w:lang w:eastAsia="pl-PL"/>
        </w:rPr>
        <w:t xml:space="preserve">Dotyczy części nr </w:t>
      </w:r>
      <w:r>
        <w:rPr>
          <w:rFonts w:cstheme="minorHAnsi"/>
          <w:b/>
          <w:sz w:val="20"/>
          <w:u w:val="single"/>
          <w:lang w:eastAsia="pl-PL"/>
        </w:rPr>
        <w:t>2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53"/>
        <w:gridCol w:w="2470"/>
        <w:gridCol w:w="2362"/>
      </w:tblGrid>
      <w:tr w:rsidR="0089141F" w:rsidRPr="0089141F" w14:paraId="663F50D9" w14:textId="77777777" w:rsidTr="00620F29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AC2FF8C" w14:textId="77777777" w:rsidR="0089141F" w:rsidRPr="0089141F" w:rsidRDefault="0089141F" w:rsidP="00620F29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89141F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5D25EBF" w14:textId="77777777" w:rsidR="0089141F" w:rsidRPr="0089141F" w:rsidRDefault="0089141F" w:rsidP="00620F29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89141F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289AAC4" w14:textId="77777777" w:rsidR="0089141F" w:rsidRPr="0089141F" w:rsidRDefault="0089141F" w:rsidP="00620F29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89141F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hideMark/>
          </w:tcPr>
          <w:p w14:paraId="1668F1E7" w14:textId="77777777" w:rsidR="0089141F" w:rsidRPr="0089141F" w:rsidRDefault="0089141F" w:rsidP="00620F29">
            <w:pPr>
              <w:widowControl w:val="0"/>
              <w:snapToGrid w:val="0"/>
              <w:ind w:right="170"/>
              <w:jc w:val="center"/>
              <w:rPr>
                <w:rFonts w:cstheme="minorHAnsi"/>
                <w:bCs/>
                <w:szCs w:val="18"/>
                <w:lang w:eastAsia="pl-PL"/>
              </w:rPr>
            </w:pPr>
            <w:r w:rsidRPr="0089141F">
              <w:rPr>
                <w:rFonts w:cstheme="minorHAnsi"/>
                <w:bCs/>
                <w:szCs w:val="18"/>
                <w:lang w:eastAsia="pl-PL"/>
              </w:rPr>
              <w:t>Data ważności uprawnień</w:t>
            </w:r>
          </w:p>
          <w:p w14:paraId="5314F672" w14:textId="77777777" w:rsidR="0089141F" w:rsidRPr="0089141F" w:rsidRDefault="0089141F" w:rsidP="00620F29">
            <w:pPr>
              <w:widowControl w:val="0"/>
              <w:snapToGrid w:val="0"/>
              <w:ind w:right="170"/>
              <w:jc w:val="center"/>
              <w:rPr>
                <w:rFonts w:cstheme="minorHAnsi"/>
                <w:bCs/>
                <w:color w:val="FF0000"/>
                <w:szCs w:val="18"/>
                <w:lang w:eastAsia="pl-PL"/>
              </w:rPr>
            </w:pPr>
            <w:r w:rsidRPr="0089141F">
              <w:rPr>
                <w:rFonts w:cstheme="minorHAnsi"/>
                <w:bCs/>
                <w:szCs w:val="18"/>
                <w:lang w:eastAsia="pl-PL"/>
              </w:rPr>
              <w:t xml:space="preserve"> (data od…do…)</w:t>
            </w:r>
          </w:p>
        </w:tc>
      </w:tr>
      <w:tr w:rsidR="0089141F" w:rsidRPr="0089141F" w14:paraId="190CC1B1" w14:textId="77777777" w:rsidTr="00620F29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8214" w14:textId="77777777" w:rsidR="0089141F" w:rsidRPr="0089141F" w:rsidRDefault="0089141F" w:rsidP="00620F29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color w:val="FF0000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0CA9" w14:textId="77777777" w:rsidR="0089141F" w:rsidRPr="0089141F" w:rsidRDefault="0089141F" w:rsidP="00620F29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ascii="Verdana" w:hAnsi="Verdana" w:cstheme="minorHAnsi"/>
                <w:b/>
                <w:color w:val="FF000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8F9B" w14:textId="77777777" w:rsidR="0089141F" w:rsidRPr="0089141F" w:rsidRDefault="0089141F" w:rsidP="00620F29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E97A" w14:textId="77777777" w:rsidR="0089141F" w:rsidRPr="0089141F" w:rsidRDefault="0089141F" w:rsidP="00620F29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</w:tr>
    </w:tbl>
    <w:p w14:paraId="196F6B03" w14:textId="77777777" w:rsidR="0089141F" w:rsidRPr="00C92D7C" w:rsidRDefault="0089141F" w:rsidP="0089141F">
      <w:pPr>
        <w:pStyle w:val="Akapitzlist"/>
        <w:widowControl w:val="0"/>
        <w:numPr>
          <w:ilvl w:val="0"/>
          <w:numId w:val="33"/>
        </w:numPr>
        <w:snapToGrid w:val="0"/>
        <w:spacing w:before="120" w:after="0" w:line="300" w:lineRule="auto"/>
        <w:ind w:left="499" w:right="170" w:hanging="357"/>
        <w:contextualSpacing w:val="0"/>
        <w:jc w:val="both"/>
        <w:rPr>
          <w:rFonts w:cstheme="minorHAnsi"/>
          <w:b/>
          <w:sz w:val="20"/>
          <w:lang w:eastAsia="pl-PL"/>
        </w:rPr>
      </w:pPr>
      <w:r>
        <w:rPr>
          <w:rFonts w:cstheme="minorHAnsi"/>
          <w:sz w:val="20"/>
          <w:lang w:eastAsia="pl-PL"/>
        </w:rPr>
        <w:t>Do oferty należy dołączyć kopię aktualnego</w:t>
      </w:r>
      <w:r w:rsidRPr="0053607F">
        <w:rPr>
          <w:rFonts w:cstheme="minorHAnsi"/>
          <w:sz w:val="20"/>
          <w:lang w:eastAsia="pl-PL"/>
        </w:rPr>
        <w:t xml:space="preserve"> zaświadczenia wydanego przez organ właściwej jednostki dozoru technicznego na podstawie rozporządzenia Ministra Przedsiębiorczości i Technologii z dnia 21 maja 2019 r. w sprawie sposobu i trybu sprawdzania kwalifikacji wymaganych przy obsłudze i konserwacji urządzeń technicznych oraz sposobu i trybu przedłużania okresu ważności zaświadczeń kwalifikacyjnych</w:t>
      </w:r>
    </w:p>
    <w:p w14:paraId="6268FF0C" w14:textId="6C32F08B" w:rsidR="0089141F" w:rsidRPr="001A2B46" w:rsidRDefault="0089141F" w:rsidP="0089141F">
      <w:pPr>
        <w:widowControl w:val="0"/>
        <w:snapToGrid w:val="0"/>
        <w:ind w:left="170" w:right="170"/>
        <w:rPr>
          <w:rFonts w:cstheme="minorHAnsi"/>
          <w:b/>
          <w:sz w:val="20"/>
          <w:u w:val="single"/>
          <w:lang w:eastAsia="pl-PL"/>
        </w:rPr>
      </w:pPr>
      <w:r w:rsidRPr="001A2B46">
        <w:rPr>
          <w:rFonts w:cstheme="minorHAnsi"/>
          <w:b/>
          <w:sz w:val="20"/>
          <w:u w:val="single"/>
          <w:lang w:eastAsia="pl-PL"/>
        </w:rPr>
        <w:t xml:space="preserve">Dotyczy części nr </w:t>
      </w:r>
      <w:r>
        <w:rPr>
          <w:rFonts w:cstheme="minorHAnsi"/>
          <w:b/>
          <w:sz w:val="20"/>
          <w:u w:val="single"/>
          <w:lang w:eastAsia="pl-PL"/>
        </w:rPr>
        <w:t>3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53"/>
        <w:gridCol w:w="2470"/>
        <w:gridCol w:w="2362"/>
      </w:tblGrid>
      <w:tr w:rsidR="0089141F" w:rsidRPr="0089141F" w14:paraId="3F7AB660" w14:textId="77777777" w:rsidTr="00620F29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10D4899" w14:textId="77777777" w:rsidR="0089141F" w:rsidRPr="0089141F" w:rsidRDefault="0089141F" w:rsidP="00620F29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89141F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5A6FC3C" w14:textId="77777777" w:rsidR="0089141F" w:rsidRPr="0089141F" w:rsidRDefault="0089141F" w:rsidP="00620F29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89141F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2275DF2" w14:textId="77777777" w:rsidR="0089141F" w:rsidRPr="0089141F" w:rsidRDefault="0089141F" w:rsidP="00620F29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89141F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hideMark/>
          </w:tcPr>
          <w:p w14:paraId="0B4BBFB8" w14:textId="77777777" w:rsidR="0089141F" w:rsidRPr="0089141F" w:rsidRDefault="0089141F" w:rsidP="00620F29">
            <w:pPr>
              <w:widowControl w:val="0"/>
              <w:snapToGrid w:val="0"/>
              <w:ind w:right="170"/>
              <w:jc w:val="center"/>
              <w:rPr>
                <w:rFonts w:cstheme="minorHAnsi"/>
                <w:bCs/>
                <w:szCs w:val="18"/>
                <w:lang w:eastAsia="pl-PL"/>
              </w:rPr>
            </w:pPr>
            <w:r w:rsidRPr="0089141F">
              <w:rPr>
                <w:rFonts w:cstheme="minorHAnsi"/>
                <w:bCs/>
                <w:szCs w:val="18"/>
                <w:lang w:eastAsia="pl-PL"/>
              </w:rPr>
              <w:t>Data ważności uprawnień</w:t>
            </w:r>
          </w:p>
          <w:p w14:paraId="7406AF29" w14:textId="77777777" w:rsidR="0089141F" w:rsidRPr="0089141F" w:rsidRDefault="0089141F" w:rsidP="00620F29">
            <w:pPr>
              <w:widowControl w:val="0"/>
              <w:snapToGrid w:val="0"/>
              <w:ind w:right="170"/>
              <w:jc w:val="center"/>
              <w:rPr>
                <w:rFonts w:cstheme="minorHAnsi"/>
                <w:bCs/>
                <w:color w:val="FF0000"/>
                <w:szCs w:val="18"/>
                <w:lang w:eastAsia="pl-PL"/>
              </w:rPr>
            </w:pPr>
            <w:r w:rsidRPr="0089141F">
              <w:rPr>
                <w:rFonts w:cstheme="minorHAnsi"/>
                <w:bCs/>
                <w:szCs w:val="18"/>
                <w:lang w:eastAsia="pl-PL"/>
              </w:rPr>
              <w:t xml:space="preserve"> (data od…do…)</w:t>
            </w:r>
          </w:p>
        </w:tc>
      </w:tr>
      <w:tr w:rsidR="0089141F" w:rsidRPr="0089141F" w14:paraId="39F8BD4D" w14:textId="77777777" w:rsidTr="00620F29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4BBA" w14:textId="77777777" w:rsidR="0089141F" w:rsidRPr="0089141F" w:rsidRDefault="0089141F" w:rsidP="00620F29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color w:val="FF0000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0A05" w14:textId="77777777" w:rsidR="0089141F" w:rsidRPr="0089141F" w:rsidRDefault="0089141F" w:rsidP="00620F29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ascii="Verdana" w:hAnsi="Verdana" w:cstheme="minorHAnsi"/>
                <w:b/>
                <w:color w:val="FF000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276E" w14:textId="77777777" w:rsidR="0089141F" w:rsidRPr="0089141F" w:rsidRDefault="0089141F" w:rsidP="00620F29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50A0" w14:textId="77777777" w:rsidR="0089141F" w:rsidRPr="0089141F" w:rsidRDefault="0089141F" w:rsidP="00620F29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</w:tr>
    </w:tbl>
    <w:p w14:paraId="16830F23" w14:textId="77777777" w:rsidR="0089141F" w:rsidRPr="00C92D7C" w:rsidRDefault="0089141F" w:rsidP="0089141F">
      <w:pPr>
        <w:pStyle w:val="Akapitzlist"/>
        <w:widowControl w:val="0"/>
        <w:numPr>
          <w:ilvl w:val="0"/>
          <w:numId w:val="33"/>
        </w:numPr>
        <w:snapToGrid w:val="0"/>
        <w:spacing w:before="120" w:after="0" w:line="300" w:lineRule="auto"/>
        <w:ind w:left="499" w:right="170" w:hanging="357"/>
        <w:contextualSpacing w:val="0"/>
        <w:jc w:val="both"/>
        <w:rPr>
          <w:rFonts w:cstheme="minorHAnsi"/>
          <w:b/>
          <w:sz w:val="20"/>
          <w:lang w:eastAsia="pl-PL"/>
        </w:rPr>
      </w:pPr>
      <w:r>
        <w:rPr>
          <w:rFonts w:cstheme="minorHAnsi"/>
          <w:sz w:val="20"/>
          <w:lang w:eastAsia="pl-PL"/>
        </w:rPr>
        <w:lastRenderedPageBreak/>
        <w:t>Do oferty należy dołączyć kopię aktualnego</w:t>
      </w:r>
      <w:r w:rsidRPr="0053607F">
        <w:rPr>
          <w:rFonts w:cstheme="minorHAnsi"/>
          <w:sz w:val="20"/>
          <w:lang w:eastAsia="pl-PL"/>
        </w:rPr>
        <w:t xml:space="preserve"> zaświadczenia wydanego przez organ właściwej jednostki dozoru technicznego na podstawie rozporządzenia Ministra Przedsiębiorczości i Technologii z dnia 21 maja 2019 r. w sprawie sposobu i trybu sprawdzania kwalifikacji wymaganych przy obsłudze i konserwacji urządzeń technicznych oraz sposobu i trybu przedłużania okresu ważności zaświadczeń kwalifikacyjnych</w:t>
      </w:r>
    </w:p>
    <w:p w14:paraId="3CE8753A" w14:textId="1A9F5E35" w:rsidR="0089141F" w:rsidRPr="001A2B46" w:rsidRDefault="0089141F" w:rsidP="0089141F">
      <w:pPr>
        <w:widowControl w:val="0"/>
        <w:snapToGrid w:val="0"/>
        <w:ind w:left="170" w:right="170"/>
        <w:rPr>
          <w:rFonts w:cstheme="minorHAnsi"/>
          <w:b/>
          <w:sz w:val="20"/>
          <w:u w:val="single"/>
          <w:lang w:eastAsia="pl-PL"/>
        </w:rPr>
      </w:pPr>
      <w:r w:rsidRPr="001A2B46">
        <w:rPr>
          <w:rFonts w:cstheme="minorHAnsi"/>
          <w:b/>
          <w:sz w:val="20"/>
          <w:u w:val="single"/>
          <w:lang w:eastAsia="pl-PL"/>
        </w:rPr>
        <w:t xml:space="preserve">Dotyczy części nr </w:t>
      </w:r>
      <w:r>
        <w:rPr>
          <w:rFonts w:cstheme="minorHAnsi"/>
          <w:b/>
          <w:sz w:val="20"/>
          <w:u w:val="single"/>
          <w:lang w:eastAsia="pl-PL"/>
        </w:rPr>
        <w:t>4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53"/>
        <w:gridCol w:w="2470"/>
        <w:gridCol w:w="2362"/>
      </w:tblGrid>
      <w:tr w:rsidR="0089141F" w:rsidRPr="0089141F" w14:paraId="728A5B15" w14:textId="77777777" w:rsidTr="00620F29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CE5FECC" w14:textId="77777777" w:rsidR="0089141F" w:rsidRPr="0089141F" w:rsidRDefault="0089141F" w:rsidP="00620F29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89141F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E6CB1F2" w14:textId="77777777" w:rsidR="0089141F" w:rsidRPr="0089141F" w:rsidRDefault="0089141F" w:rsidP="00620F29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89141F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AF388F4" w14:textId="77777777" w:rsidR="0089141F" w:rsidRPr="0089141F" w:rsidRDefault="0089141F" w:rsidP="00620F29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89141F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hideMark/>
          </w:tcPr>
          <w:p w14:paraId="3BD9ABAB" w14:textId="77777777" w:rsidR="0089141F" w:rsidRPr="0089141F" w:rsidRDefault="0089141F" w:rsidP="00620F29">
            <w:pPr>
              <w:widowControl w:val="0"/>
              <w:snapToGrid w:val="0"/>
              <w:ind w:right="170"/>
              <w:jc w:val="center"/>
              <w:rPr>
                <w:rFonts w:cstheme="minorHAnsi"/>
                <w:bCs/>
                <w:szCs w:val="18"/>
                <w:lang w:eastAsia="pl-PL"/>
              </w:rPr>
            </w:pPr>
            <w:r w:rsidRPr="0089141F">
              <w:rPr>
                <w:rFonts w:cstheme="minorHAnsi"/>
                <w:bCs/>
                <w:szCs w:val="18"/>
                <w:lang w:eastAsia="pl-PL"/>
              </w:rPr>
              <w:t>Data ważności uprawnień</w:t>
            </w:r>
          </w:p>
          <w:p w14:paraId="289B8D59" w14:textId="77777777" w:rsidR="0089141F" w:rsidRPr="0089141F" w:rsidRDefault="0089141F" w:rsidP="00620F29">
            <w:pPr>
              <w:widowControl w:val="0"/>
              <w:snapToGrid w:val="0"/>
              <w:ind w:right="170"/>
              <w:jc w:val="center"/>
              <w:rPr>
                <w:rFonts w:cstheme="minorHAnsi"/>
                <w:bCs/>
                <w:color w:val="FF0000"/>
                <w:szCs w:val="18"/>
                <w:lang w:eastAsia="pl-PL"/>
              </w:rPr>
            </w:pPr>
            <w:r w:rsidRPr="0089141F">
              <w:rPr>
                <w:rFonts w:cstheme="minorHAnsi"/>
                <w:bCs/>
                <w:szCs w:val="18"/>
                <w:lang w:eastAsia="pl-PL"/>
              </w:rPr>
              <w:t xml:space="preserve"> (data od…do…)</w:t>
            </w:r>
          </w:p>
        </w:tc>
      </w:tr>
      <w:tr w:rsidR="0089141F" w:rsidRPr="0089141F" w14:paraId="102320BD" w14:textId="77777777" w:rsidTr="00620F29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26F8" w14:textId="77777777" w:rsidR="0089141F" w:rsidRPr="0089141F" w:rsidRDefault="0089141F" w:rsidP="00620F29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color w:val="FF0000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D920" w14:textId="77777777" w:rsidR="0089141F" w:rsidRPr="0089141F" w:rsidRDefault="0089141F" w:rsidP="00620F29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ascii="Verdana" w:hAnsi="Verdana" w:cstheme="minorHAnsi"/>
                <w:b/>
                <w:color w:val="FF000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8316" w14:textId="77777777" w:rsidR="0089141F" w:rsidRPr="0089141F" w:rsidRDefault="0089141F" w:rsidP="00620F29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8A08" w14:textId="77777777" w:rsidR="0089141F" w:rsidRPr="0089141F" w:rsidRDefault="0089141F" w:rsidP="00620F29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</w:tr>
    </w:tbl>
    <w:p w14:paraId="2EAB9F3E" w14:textId="77777777" w:rsidR="0089141F" w:rsidRPr="00C92D7C" w:rsidRDefault="0089141F" w:rsidP="0089141F">
      <w:pPr>
        <w:pStyle w:val="Akapitzlist"/>
        <w:widowControl w:val="0"/>
        <w:numPr>
          <w:ilvl w:val="0"/>
          <w:numId w:val="33"/>
        </w:numPr>
        <w:snapToGrid w:val="0"/>
        <w:spacing w:before="120" w:after="0" w:line="300" w:lineRule="auto"/>
        <w:ind w:left="499" w:right="170" w:hanging="357"/>
        <w:contextualSpacing w:val="0"/>
        <w:jc w:val="both"/>
        <w:rPr>
          <w:rFonts w:cstheme="minorHAnsi"/>
          <w:b/>
          <w:sz w:val="20"/>
          <w:lang w:eastAsia="pl-PL"/>
        </w:rPr>
      </w:pPr>
      <w:r>
        <w:rPr>
          <w:rFonts w:cstheme="minorHAnsi"/>
          <w:sz w:val="20"/>
          <w:lang w:eastAsia="pl-PL"/>
        </w:rPr>
        <w:t>Do oferty należy dołączyć kopię aktualnego</w:t>
      </w:r>
      <w:r w:rsidRPr="0053607F">
        <w:rPr>
          <w:rFonts w:cstheme="minorHAnsi"/>
          <w:sz w:val="20"/>
          <w:lang w:eastAsia="pl-PL"/>
        </w:rPr>
        <w:t xml:space="preserve"> zaświadczenia wydanego przez organ właściwej jednostki dozoru technicznego na podstawie rozporządzenia Ministra Przedsiębiorczości i Technologii z dnia 21 maja 2019 r. w sprawie sposobu i trybu sprawdzania kwalifikacji wymaganych przy obsłudze i konserwacji urządzeń technicznych oraz sposobu i trybu przedłużania okresu ważności zaświadczeń kwalifikacyjnych</w:t>
      </w:r>
    </w:p>
    <w:p w14:paraId="0908EA4A" w14:textId="37754C58" w:rsidR="0089141F" w:rsidRPr="001A2B46" w:rsidRDefault="0089141F" w:rsidP="0089141F">
      <w:pPr>
        <w:widowControl w:val="0"/>
        <w:snapToGrid w:val="0"/>
        <w:ind w:left="170" w:right="170"/>
        <w:rPr>
          <w:rFonts w:cstheme="minorHAnsi"/>
          <w:b/>
          <w:sz w:val="20"/>
          <w:u w:val="single"/>
          <w:lang w:eastAsia="pl-PL"/>
        </w:rPr>
      </w:pPr>
      <w:r w:rsidRPr="001A2B46">
        <w:rPr>
          <w:rFonts w:cstheme="minorHAnsi"/>
          <w:b/>
          <w:sz w:val="20"/>
          <w:u w:val="single"/>
          <w:lang w:eastAsia="pl-PL"/>
        </w:rPr>
        <w:t xml:space="preserve">Dotyczy części nr </w:t>
      </w:r>
      <w:r>
        <w:rPr>
          <w:rFonts w:cstheme="minorHAnsi"/>
          <w:b/>
          <w:sz w:val="20"/>
          <w:u w:val="single"/>
          <w:lang w:eastAsia="pl-PL"/>
        </w:rPr>
        <w:t>5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53"/>
        <w:gridCol w:w="2470"/>
        <w:gridCol w:w="2362"/>
      </w:tblGrid>
      <w:tr w:rsidR="0089141F" w:rsidRPr="0089141F" w14:paraId="5927765A" w14:textId="77777777" w:rsidTr="00620F29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610C76A" w14:textId="77777777" w:rsidR="0089141F" w:rsidRPr="0089141F" w:rsidRDefault="0089141F" w:rsidP="00620F29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89141F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CBEFFA1" w14:textId="77777777" w:rsidR="0089141F" w:rsidRPr="0089141F" w:rsidRDefault="0089141F" w:rsidP="00620F29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89141F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61A054" w14:textId="77777777" w:rsidR="0089141F" w:rsidRPr="0089141F" w:rsidRDefault="0089141F" w:rsidP="00620F29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89141F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hideMark/>
          </w:tcPr>
          <w:p w14:paraId="6A506C03" w14:textId="77777777" w:rsidR="0089141F" w:rsidRPr="0089141F" w:rsidRDefault="0089141F" w:rsidP="00620F29">
            <w:pPr>
              <w:widowControl w:val="0"/>
              <w:snapToGrid w:val="0"/>
              <w:ind w:right="170"/>
              <w:jc w:val="center"/>
              <w:rPr>
                <w:rFonts w:cstheme="minorHAnsi"/>
                <w:bCs/>
                <w:szCs w:val="18"/>
                <w:lang w:eastAsia="pl-PL"/>
              </w:rPr>
            </w:pPr>
            <w:r w:rsidRPr="0089141F">
              <w:rPr>
                <w:rFonts w:cstheme="minorHAnsi"/>
                <w:bCs/>
                <w:szCs w:val="18"/>
                <w:lang w:eastAsia="pl-PL"/>
              </w:rPr>
              <w:t>Data ważności uprawnień</w:t>
            </w:r>
          </w:p>
          <w:p w14:paraId="2A4CA375" w14:textId="77777777" w:rsidR="0089141F" w:rsidRPr="0089141F" w:rsidRDefault="0089141F" w:rsidP="00620F29">
            <w:pPr>
              <w:widowControl w:val="0"/>
              <w:snapToGrid w:val="0"/>
              <w:ind w:right="170"/>
              <w:jc w:val="center"/>
              <w:rPr>
                <w:rFonts w:cstheme="minorHAnsi"/>
                <w:bCs/>
                <w:color w:val="FF0000"/>
                <w:szCs w:val="18"/>
                <w:lang w:eastAsia="pl-PL"/>
              </w:rPr>
            </w:pPr>
            <w:r w:rsidRPr="0089141F">
              <w:rPr>
                <w:rFonts w:cstheme="minorHAnsi"/>
                <w:bCs/>
                <w:szCs w:val="18"/>
                <w:lang w:eastAsia="pl-PL"/>
              </w:rPr>
              <w:t xml:space="preserve"> (data od…do…)</w:t>
            </w:r>
          </w:p>
        </w:tc>
      </w:tr>
      <w:tr w:rsidR="0089141F" w:rsidRPr="0089141F" w14:paraId="7AE57E2A" w14:textId="77777777" w:rsidTr="00620F29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3309" w14:textId="77777777" w:rsidR="0089141F" w:rsidRPr="0089141F" w:rsidRDefault="0089141F" w:rsidP="00620F29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color w:val="FF0000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C008" w14:textId="77777777" w:rsidR="0089141F" w:rsidRPr="0089141F" w:rsidRDefault="0089141F" w:rsidP="00620F29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ascii="Verdana" w:hAnsi="Verdana" w:cstheme="minorHAnsi"/>
                <w:b/>
                <w:color w:val="FF000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ABA2" w14:textId="77777777" w:rsidR="0089141F" w:rsidRPr="0089141F" w:rsidRDefault="0089141F" w:rsidP="00620F29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0638" w14:textId="77777777" w:rsidR="0089141F" w:rsidRPr="0089141F" w:rsidRDefault="0089141F" w:rsidP="00620F29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</w:tr>
    </w:tbl>
    <w:p w14:paraId="512610B6" w14:textId="77777777" w:rsidR="0089141F" w:rsidRPr="00C92D7C" w:rsidRDefault="0089141F" w:rsidP="0089141F">
      <w:pPr>
        <w:pStyle w:val="Akapitzlist"/>
        <w:widowControl w:val="0"/>
        <w:numPr>
          <w:ilvl w:val="0"/>
          <w:numId w:val="33"/>
        </w:numPr>
        <w:snapToGrid w:val="0"/>
        <w:spacing w:before="120" w:after="0" w:line="300" w:lineRule="auto"/>
        <w:ind w:left="499" w:right="170" w:hanging="357"/>
        <w:contextualSpacing w:val="0"/>
        <w:jc w:val="both"/>
        <w:rPr>
          <w:rFonts w:cstheme="minorHAnsi"/>
          <w:b/>
          <w:sz w:val="20"/>
          <w:lang w:eastAsia="pl-PL"/>
        </w:rPr>
      </w:pPr>
      <w:r>
        <w:rPr>
          <w:rFonts w:cstheme="minorHAnsi"/>
          <w:sz w:val="20"/>
          <w:lang w:eastAsia="pl-PL"/>
        </w:rPr>
        <w:t>Do oferty należy dołączyć kopię aktualnego</w:t>
      </w:r>
      <w:r w:rsidRPr="0053607F">
        <w:rPr>
          <w:rFonts w:cstheme="minorHAnsi"/>
          <w:sz w:val="20"/>
          <w:lang w:eastAsia="pl-PL"/>
        </w:rPr>
        <w:t xml:space="preserve"> zaświadczenia wydanego przez organ właściwej jednostki dozoru technicznego na podstawie rozporządzenia Ministra Przedsiębiorczości i Technologii z dnia 21 maja 2019 r. w sprawie sposobu i trybu sprawdzania kwalifikacji wymaganych przy obsłudze i konserwacji urządzeń technicznych oraz sposobu i trybu przedłużania okresu ważności zaświadczeń kwalifikacyjnych</w:t>
      </w:r>
    </w:p>
    <w:p w14:paraId="5747835C" w14:textId="77777777" w:rsidR="0089141F" w:rsidRDefault="0089141F" w:rsidP="004E2BC6">
      <w:pPr>
        <w:spacing w:before="120"/>
        <w:ind w:left="142" w:right="-569"/>
        <w:outlineLvl w:val="0"/>
        <w:rPr>
          <w:rFonts w:cstheme="minorHAnsi"/>
          <w:i/>
          <w:color w:val="FF0000"/>
          <w:sz w:val="20"/>
        </w:rPr>
      </w:pPr>
    </w:p>
    <w:p w14:paraId="6740776E" w14:textId="6D874619" w:rsidR="00153A4C" w:rsidRPr="0089141F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r w:rsidRPr="0089141F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89141F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89141F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89141F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89141F">
        <w:rPr>
          <w:rFonts w:eastAsia="Calibri" w:cstheme="minorHAnsi"/>
          <w:sz w:val="20"/>
          <w:lang w:eastAsia="pl-PL"/>
        </w:rPr>
        <w:t>Jednocześnie o</w:t>
      </w:r>
      <w:r w:rsidRPr="0089141F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Pr="0089141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89141F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Pr="0089141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89141F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6A6A7D4C" w14:textId="11E27182" w:rsidR="000855FF" w:rsidRPr="0089141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9141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89141F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Pr="0089141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9141F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89141F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 w:rsidRPr="0089141F"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89141F" w:rsidSect="005E206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96486" w14:textId="77777777" w:rsidR="00D806B9" w:rsidRDefault="00D806B9" w:rsidP="00582CE9">
      <w:pPr>
        <w:spacing w:after="0"/>
      </w:pPr>
      <w:r>
        <w:separator/>
      </w:r>
    </w:p>
  </w:endnote>
  <w:endnote w:type="continuationSeparator" w:id="0">
    <w:p w14:paraId="5B2B21C0" w14:textId="77777777" w:rsidR="00D806B9" w:rsidRDefault="00D806B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76ED0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9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6DB0A" w14:textId="77777777" w:rsidR="00D806B9" w:rsidRDefault="00D806B9" w:rsidP="00582CE9">
      <w:pPr>
        <w:spacing w:after="0"/>
      </w:pPr>
      <w:r>
        <w:separator/>
      </w:r>
    </w:p>
  </w:footnote>
  <w:footnote w:type="continuationSeparator" w:id="0">
    <w:p w14:paraId="2A757EE1" w14:textId="77777777" w:rsidR="00D806B9" w:rsidRDefault="00D806B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082"/>
      <w:gridCol w:w="222"/>
      <w:gridCol w:w="222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tbl>
          <w:tblPr>
            <w:tblStyle w:val="Tabela-Siatka"/>
            <w:tblW w:w="1020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762"/>
            <w:gridCol w:w="222"/>
            <w:gridCol w:w="222"/>
          </w:tblGrid>
          <w:tr w:rsidR="001110B2" w:rsidRPr="002D5C5E" w14:paraId="66B9C90C" w14:textId="77777777" w:rsidTr="00657091">
            <w:trPr>
              <w:trHeight w:val="1140"/>
            </w:trPr>
            <w:tc>
              <w:tcPr>
                <w:tcW w:w="6119" w:type="dxa"/>
                <w:vAlign w:val="center"/>
              </w:tcPr>
              <w:tbl>
                <w:tblPr>
                  <w:tblStyle w:val="Tabela-Siatka"/>
                  <w:tblW w:w="10206" w:type="dxa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6119"/>
                  <w:gridCol w:w="977"/>
                  <w:gridCol w:w="3110"/>
                </w:tblGrid>
                <w:tr w:rsidR="0089141F" w:rsidRPr="006B2C28" w14:paraId="21C7C7EC" w14:textId="77777777" w:rsidTr="00620F29">
                  <w:trPr>
                    <w:trHeight w:val="1140"/>
                  </w:trPr>
                  <w:tc>
                    <w:tcPr>
                      <w:tcW w:w="6119" w:type="dxa"/>
                      <w:vAlign w:val="center"/>
                    </w:tcPr>
                    <w:p w14:paraId="7C0D156C" w14:textId="77777777" w:rsidR="0089141F" w:rsidRPr="00CA1BFA" w:rsidRDefault="0089141F" w:rsidP="0089141F">
                      <w:pPr>
                        <w:suppressAutoHyphens/>
                        <w:ind w:right="187"/>
                        <w:rPr>
                          <w:rFonts w:ascii="Trebuchet MS" w:hAnsi="Trebuchet MS"/>
                          <w:color w:val="000000" w:themeColor="text1"/>
                          <w:sz w:val="14"/>
                          <w:szCs w:val="14"/>
                        </w:rPr>
                      </w:pPr>
                      <w:r w:rsidRPr="00CA1BFA">
                        <w:rPr>
                          <w:rFonts w:ascii="Trebuchet MS" w:hAnsi="Trebuchet MS"/>
                          <w:color w:val="000000" w:themeColor="text1"/>
                          <w:sz w:val="14"/>
                          <w:szCs w:val="14"/>
                        </w:rPr>
                        <w:t xml:space="preserve">Wykonanie usług w zakresie konserwacji, napraw i przeglądów </w:t>
                      </w:r>
                    </w:p>
                    <w:p w14:paraId="1CFBCE6B" w14:textId="77777777" w:rsidR="0089141F" w:rsidRPr="00CA1BFA" w:rsidRDefault="0089141F" w:rsidP="0089141F">
                      <w:pPr>
                        <w:suppressAutoHyphens/>
                        <w:ind w:right="187"/>
                        <w:rPr>
                          <w:rFonts w:ascii="Trebuchet MS" w:hAnsi="Trebuchet MS"/>
                          <w:color w:val="000000" w:themeColor="text1"/>
                          <w:sz w:val="14"/>
                          <w:szCs w:val="14"/>
                        </w:rPr>
                      </w:pPr>
                      <w:r w:rsidRPr="00CA1BFA">
                        <w:rPr>
                          <w:rFonts w:ascii="Trebuchet MS" w:hAnsi="Trebuchet MS"/>
                          <w:color w:val="000000" w:themeColor="text1"/>
                          <w:sz w:val="14"/>
                          <w:szCs w:val="14"/>
                        </w:rPr>
                        <w:t xml:space="preserve">pogwarancyjnych oraz wykonanie dokumentacji resursu </w:t>
                      </w:r>
                    </w:p>
                    <w:p w14:paraId="032A8DDB" w14:textId="77777777" w:rsidR="0089141F" w:rsidRPr="00CA1BFA" w:rsidRDefault="0089141F" w:rsidP="0089141F">
                      <w:pPr>
                        <w:suppressAutoHyphens/>
                        <w:ind w:right="187"/>
                        <w:rPr>
                          <w:rFonts w:ascii="Trebuchet MS" w:hAnsi="Trebuchet MS"/>
                          <w:color w:val="000000" w:themeColor="text1"/>
                          <w:sz w:val="14"/>
                          <w:szCs w:val="14"/>
                        </w:rPr>
                      </w:pPr>
                      <w:r w:rsidRPr="00CA1BFA">
                        <w:rPr>
                          <w:rFonts w:ascii="Trebuchet MS" w:hAnsi="Trebuchet MS"/>
                          <w:color w:val="000000" w:themeColor="text1"/>
                          <w:sz w:val="14"/>
                          <w:szCs w:val="14"/>
                        </w:rPr>
                        <w:t xml:space="preserve">i stopnia jego wykorzystania dla urządzeń transportu bliskiego będących </w:t>
                      </w:r>
                    </w:p>
                    <w:p w14:paraId="1290B9C4" w14:textId="77777777" w:rsidR="0089141F" w:rsidRPr="00CA1BFA" w:rsidRDefault="0089141F" w:rsidP="0089141F">
                      <w:pPr>
                        <w:suppressAutoHyphens/>
                        <w:ind w:right="187"/>
                        <w:rPr>
                          <w:rFonts w:ascii="Trebuchet MS" w:hAnsi="Trebuchet MS"/>
                          <w:color w:val="000000" w:themeColor="text1"/>
                          <w:sz w:val="14"/>
                          <w:szCs w:val="14"/>
                        </w:rPr>
                      </w:pPr>
                      <w:r w:rsidRPr="00CA1BFA">
                        <w:rPr>
                          <w:rFonts w:ascii="Trebuchet MS" w:hAnsi="Trebuchet MS"/>
                          <w:color w:val="000000" w:themeColor="text1"/>
                          <w:sz w:val="14"/>
                          <w:szCs w:val="14"/>
                        </w:rPr>
                        <w:t>w posiadaniu PGE Dystrybucja S.A. Oddział Białystok</w:t>
                      </w:r>
                    </w:p>
                    <w:p w14:paraId="55335850" w14:textId="77777777" w:rsidR="0089141F" w:rsidRPr="00CA1BFA" w:rsidRDefault="0089141F" w:rsidP="0089141F">
                      <w:pPr>
                        <w:suppressAutoHyphens/>
                        <w:ind w:right="187"/>
                        <w:rPr>
                          <w:rFonts w:ascii="Trebuchet MS" w:hAnsi="Trebuchet MS"/>
                          <w:color w:val="000000" w:themeColor="text1"/>
                          <w:sz w:val="14"/>
                          <w:szCs w:val="14"/>
                        </w:rPr>
                      </w:pPr>
                      <w:r w:rsidRPr="00CA1BFA">
                        <w:rPr>
                          <w:rFonts w:ascii="Trebuchet MS" w:hAnsi="Trebuchet MS"/>
                          <w:color w:val="000000" w:themeColor="text1"/>
                          <w:sz w:val="14"/>
                          <w:szCs w:val="14"/>
                        </w:rPr>
                        <w:t>POST/DYS/OB/GZ/00</w:t>
                      </w:r>
                      <w:r>
                        <w:rPr>
                          <w:rFonts w:ascii="Trebuchet MS" w:hAnsi="Trebuchet MS"/>
                          <w:color w:val="000000" w:themeColor="text1"/>
                          <w:sz w:val="14"/>
                          <w:szCs w:val="14"/>
                        </w:rPr>
                        <w:t>954</w:t>
                      </w:r>
                      <w:r w:rsidRPr="00CA1BFA">
                        <w:rPr>
                          <w:rFonts w:ascii="Trebuchet MS" w:hAnsi="Trebuchet MS"/>
                          <w:color w:val="000000" w:themeColor="text1"/>
                          <w:sz w:val="14"/>
                          <w:szCs w:val="14"/>
                        </w:rPr>
                        <w:t>/2026</w:t>
                      </w:r>
                    </w:p>
                    <w:p w14:paraId="2DCFEA2D" w14:textId="77777777" w:rsidR="0089141F" w:rsidRPr="006B2C28" w:rsidRDefault="0089141F" w:rsidP="0089141F">
                      <w:pPr>
                        <w:suppressAutoHyphens/>
                        <w:ind w:right="187"/>
                        <w:rPr>
                          <w:rFonts w:asciiTheme="majorHAnsi" w:hAnsiTheme="majorHAnsi"/>
                          <w:color w:val="000000" w:themeColor="text1"/>
                          <w:sz w:val="14"/>
                          <w:szCs w:val="18"/>
                        </w:rPr>
                      </w:pPr>
                    </w:p>
                  </w:tc>
                  <w:tc>
                    <w:tcPr>
                      <w:tcW w:w="977" w:type="dxa"/>
                      <w:vAlign w:val="center"/>
                    </w:tcPr>
                    <w:p w14:paraId="1C579685" w14:textId="77777777" w:rsidR="0089141F" w:rsidRPr="006B2C28" w:rsidRDefault="0089141F" w:rsidP="0089141F">
                      <w:pPr>
                        <w:suppressAutoHyphens/>
                        <w:ind w:right="187"/>
                        <w:rPr>
                          <w:rFonts w:asciiTheme="majorHAnsi" w:hAnsiTheme="majorHAnsi"/>
                          <w:color w:val="092D74"/>
                          <w:sz w:val="14"/>
                          <w:szCs w:val="18"/>
                        </w:rPr>
                      </w:pPr>
                    </w:p>
                  </w:tc>
                  <w:tc>
                    <w:tcPr>
                      <w:tcW w:w="3110" w:type="dxa"/>
                      <w:vAlign w:val="center"/>
                    </w:tcPr>
                    <w:p w14:paraId="67361B72" w14:textId="77777777" w:rsidR="0089141F" w:rsidRPr="006B2C28" w:rsidRDefault="0089141F" w:rsidP="0089141F">
                      <w:pPr>
                        <w:suppressAutoHyphens/>
                        <w:ind w:right="187"/>
                        <w:rPr>
                          <w:rFonts w:asciiTheme="majorHAnsi" w:hAnsiTheme="majorHAnsi"/>
                          <w:color w:val="092D74"/>
                          <w:sz w:val="14"/>
                          <w:szCs w:val="18"/>
                        </w:rPr>
                      </w:pPr>
                      <w:r>
                        <w:rPr>
                          <w:noProof/>
                        </w:rPr>
                        <mc:AlternateContent>
                          <mc:Choice Requires="wps">
                            <w:drawing>
                              <wp:anchor distT="0" distB="0" distL="114300" distR="114300" simplePos="0" relativeHeight="251660288" behindDoc="0" locked="0" layoutInCell="0" allowOverlap="1" wp14:anchorId="084D649B" wp14:editId="1C1946CF">
                                <wp:simplePos x="0" y="0"/>
                                <wp:positionH relativeFrom="page">
                                  <wp:posOffset>-5136515</wp:posOffset>
                                </wp:positionH>
                                <wp:positionV relativeFrom="page">
                                  <wp:posOffset>-17145</wp:posOffset>
                                </wp:positionV>
                                <wp:extent cx="7560310" cy="273050"/>
                                <wp:effectExtent l="0" t="0" r="0" b="12700"/>
                                <wp:wrapNone/>
                                <wp:docPr id="23" name="MSIPCM072846afb434f4b8de6cc29b" descr="{&quot;HashCode&quot;:-185800442,&quot;Height&quot;:841.0,&quot;Width&quot;:595.0,&quot;Placement&quot;:&quot;Header&quot;,&quot;Index&quot;:&quot;Primary&quot;,&quot;Section&quot;:1,&quot;Top&quot;:0.0,&quot;Left&quot;:0.0}"/>
                                <wp:cNvGraphicFramePr/>
                                <a:graphic xmlns:a="http://schemas.openxmlformats.org/drawingml/2006/main">
                                  <a:graphicData uri="http://schemas.microsoft.com/office/word/2010/wordprocessingShape">
                                    <wps:wsp>
                                      <wps:cNvSpPr txBox="1"/>
                                      <wps:spPr>
                                        <a:xfrm>
                                          <a:off x="0" y="0"/>
                                          <a:ext cx="7560310" cy="273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6350">
                                              <a:solidFill>
                                                <a:prstClr val="black"/>
                                              </a:solidFill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59B341C3" w14:textId="77777777" w:rsidR="0089141F" w:rsidRPr="00833EC9" w:rsidRDefault="0089141F" w:rsidP="0089141F">
                                            <w:pPr>
                                              <w:spacing w:after="0"/>
                                              <w:jc w:val="right"/>
                                              <w:rPr>
                                                <w:rFonts w:ascii="Calibri" w:hAnsi="Calibri"/>
                                                <w:color w:val="008000"/>
                                                <w:sz w:val="20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a:graphicData>
                                </a:graphic>
                              </wp:anchor>
                            </w:drawing>
                          </mc:Choice>
                          <mc:Fallback>
                            <w:pict>
                              <v:shapetype w14:anchorId="084D649B" id="_x0000_t202" coordsize="21600,21600" o:spt="202" path="m,l,21600r21600,l21600,xe">
                                <v:stroke joinstyle="miter"/>
                                <v:path gradientshapeok="t" o:connecttype="rect"/>
                              </v:shapetype>
                              <v:shape id="MSIPCM072846afb434f4b8de6cc29b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404.45pt;margin-top:-1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" o:allowincell="f" filled="f" stroked="f" strokeweight=".5pt">
                                <v:textbox inset=",0,20pt,0">
                                  <w:txbxContent>
                                    <w:p w14:paraId="59B341C3" w14:textId="77777777" w:rsidR="0089141F" w:rsidRPr="00833EC9" w:rsidRDefault="0089141F" w:rsidP="0089141F">
                                      <w:pPr>
                                        <w:spacing w:after="0"/>
                                        <w:jc w:val="right"/>
                                        <w:rPr>
                                          <w:rFonts w:ascii="Calibri" w:hAnsi="Calibri"/>
                                          <w:color w:val="008000"/>
                                          <w:sz w:val="20"/>
                                        </w:rPr>
                                      </w:pPr>
                                    </w:p>
                                  </w:txbxContent>
                                </v:textbox>
                                <w10:wrap anchorx="page" anchory="page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rFonts w:asciiTheme="majorHAnsi" w:hAnsiTheme="majorHAnsi"/>
                          <w:noProof/>
                          <w:color w:val="092D74"/>
                          <w:sz w:val="14"/>
                          <w:szCs w:val="18"/>
                        </w:rPr>
                        <w:drawing>
                          <wp:anchor distT="0" distB="0" distL="114300" distR="114300" simplePos="0" relativeHeight="251659264" behindDoc="0" locked="0" layoutInCell="1" allowOverlap="1" wp14:anchorId="10BE2508" wp14:editId="699F4F5D">
                            <wp:simplePos x="0" y="0"/>
                            <wp:positionH relativeFrom="column">
                              <wp:posOffset>1071880</wp:posOffset>
                            </wp:positionH>
                            <wp:positionV relativeFrom="page">
                              <wp:posOffset>208280</wp:posOffset>
                            </wp:positionV>
                            <wp:extent cx="662940" cy="484505"/>
                            <wp:effectExtent l="0" t="0" r="3810" b="0"/>
                            <wp:wrapNone/>
                            <wp:docPr id="735701478" name="Obraz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2940" cy="484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w:r>
                    </w:p>
                  </w:tc>
                </w:tr>
              </w:tbl>
              <w:p w14:paraId="2CB10DA0" w14:textId="77777777" w:rsidR="001110B2" w:rsidRPr="00E1620C" w:rsidRDefault="001110B2" w:rsidP="001110B2">
                <w:pPr>
                  <w:suppressAutoHyphens/>
                  <w:ind w:right="187"/>
                  <w:rPr>
                    <w:rFonts w:asciiTheme="majorHAnsi" w:hAnsiTheme="majorHAnsi"/>
                    <w:color w:val="000000" w:themeColor="text1"/>
                    <w:sz w:val="14"/>
                    <w:szCs w:val="18"/>
                  </w:rPr>
                </w:pPr>
              </w:p>
            </w:tc>
            <w:tc>
              <w:tcPr>
                <w:tcW w:w="977" w:type="dxa"/>
                <w:vAlign w:val="center"/>
              </w:tcPr>
              <w:p w14:paraId="1F647FC7" w14:textId="77777777" w:rsidR="001110B2" w:rsidRPr="00E1620C" w:rsidRDefault="001110B2" w:rsidP="001110B2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</w:p>
            </w:tc>
            <w:tc>
              <w:tcPr>
                <w:tcW w:w="3110" w:type="dxa"/>
                <w:vAlign w:val="center"/>
              </w:tcPr>
              <w:p w14:paraId="6D86C829" w14:textId="1FC66A66" w:rsidR="001110B2" w:rsidRPr="00E1620C" w:rsidRDefault="001110B2" w:rsidP="001110B2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</w:p>
            </w:tc>
          </w:tr>
        </w:tbl>
        <w:p w14:paraId="5205B493" w14:textId="66F22D0C" w:rsidR="00347E8D" w:rsidRPr="006B2C28" w:rsidRDefault="00347E8D" w:rsidP="006606A3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1C828569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2D00"/>
    <w:multiLevelType w:val="hybridMultilevel"/>
    <w:tmpl w:val="FE162696"/>
    <w:lvl w:ilvl="0" w:tplc="27CE83FC">
      <w:numFmt w:val="bullet"/>
      <w:lvlText w:val=""/>
      <w:lvlJc w:val="left"/>
      <w:pPr>
        <w:ind w:left="502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0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7559847">
    <w:abstractNumId w:val="19"/>
  </w:num>
  <w:num w:numId="2" w16cid:durableId="420873935">
    <w:abstractNumId w:val="8"/>
  </w:num>
  <w:num w:numId="3" w16cid:durableId="1303386365">
    <w:abstractNumId w:val="13"/>
  </w:num>
  <w:num w:numId="4" w16cid:durableId="976957570">
    <w:abstractNumId w:val="21"/>
  </w:num>
  <w:num w:numId="5" w16cid:durableId="1802110726">
    <w:abstractNumId w:val="19"/>
  </w:num>
  <w:num w:numId="6" w16cid:durableId="1329750589">
    <w:abstractNumId w:val="19"/>
  </w:num>
  <w:num w:numId="7" w16cid:durableId="842086260">
    <w:abstractNumId w:val="4"/>
  </w:num>
  <w:num w:numId="8" w16cid:durableId="591089650">
    <w:abstractNumId w:val="29"/>
  </w:num>
  <w:num w:numId="9" w16cid:durableId="643435024">
    <w:abstractNumId w:val="17"/>
  </w:num>
  <w:num w:numId="10" w16cid:durableId="2053772025">
    <w:abstractNumId w:val="5"/>
  </w:num>
  <w:num w:numId="11" w16cid:durableId="1689793855">
    <w:abstractNumId w:val="14"/>
  </w:num>
  <w:num w:numId="12" w16cid:durableId="78068238">
    <w:abstractNumId w:val="12"/>
  </w:num>
  <w:num w:numId="13" w16cid:durableId="1497190450">
    <w:abstractNumId w:val="28"/>
  </w:num>
  <w:num w:numId="14" w16cid:durableId="1251620350">
    <w:abstractNumId w:val="23"/>
  </w:num>
  <w:num w:numId="15" w16cid:durableId="738943776">
    <w:abstractNumId w:val="16"/>
  </w:num>
  <w:num w:numId="16" w16cid:durableId="302542411">
    <w:abstractNumId w:val="10"/>
  </w:num>
  <w:num w:numId="17" w16cid:durableId="1700005898">
    <w:abstractNumId w:val="6"/>
  </w:num>
  <w:num w:numId="18" w16cid:durableId="1780111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297017">
    <w:abstractNumId w:val="1"/>
  </w:num>
  <w:num w:numId="20" w16cid:durableId="1263028325">
    <w:abstractNumId w:val="30"/>
  </w:num>
  <w:num w:numId="21" w16cid:durableId="1062867519">
    <w:abstractNumId w:val="2"/>
  </w:num>
  <w:num w:numId="22" w16cid:durableId="379862777">
    <w:abstractNumId w:val="15"/>
  </w:num>
  <w:num w:numId="23" w16cid:durableId="1164318010">
    <w:abstractNumId w:val="11"/>
  </w:num>
  <w:num w:numId="24" w16cid:durableId="1279220978">
    <w:abstractNumId w:val="22"/>
  </w:num>
  <w:num w:numId="25" w16cid:durableId="1606888736">
    <w:abstractNumId w:val="26"/>
  </w:num>
  <w:num w:numId="26" w16cid:durableId="562525831">
    <w:abstractNumId w:val="3"/>
  </w:num>
  <w:num w:numId="27" w16cid:durableId="1267008254">
    <w:abstractNumId w:val="25"/>
  </w:num>
  <w:num w:numId="28" w16cid:durableId="1820263149">
    <w:abstractNumId w:val="24"/>
  </w:num>
  <w:num w:numId="29" w16cid:durableId="10245986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19548">
    <w:abstractNumId w:val="20"/>
  </w:num>
  <w:num w:numId="31" w16cid:durableId="1313102715">
    <w:abstractNumId w:val="18"/>
  </w:num>
  <w:num w:numId="32" w16cid:durableId="219707048">
    <w:abstractNumId w:val="27"/>
  </w:num>
  <w:num w:numId="33" w16cid:durableId="154317652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321"/>
    <w:rsid w:val="00015893"/>
    <w:rsid w:val="0002424F"/>
    <w:rsid w:val="00027947"/>
    <w:rsid w:val="00033582"/>
    <w:rsid w:val="000335C8"/>
    <w:rsid w:val="00036B40"/>
    <w:rsid w:val="00036D76"/>
    <w:rsid w:val="00040B6D"/>
    <w:rsid w:val="00040C93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0B2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C2902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7FB9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558F7"/>
    <w:rsid w:val="00465B7B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110FC"/>
    <w:rsid w:val="00520308"/>
    <w:rsid w:val="00535E9B"/>
    <w:rsid w:val="005453F1"/>
    <w:rsid w:val="00551FB7"/>
    <w:rsid w:val="005563FF"/>
    <w:rsid w:val="00562E63"/>
    <w:rsid w:val="00574D7E"/>
    <w:rsid w:val="0058087C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2065"/>
    <w:rsid w:val="005E4AA3"/>
    <w:rsid w:val="005E79E5"/>
    <w:rsid w:val="00623B01"/>
    <w:rsid w:val="00625BB0"/>
    <w:rsid w:val="006261BB"/>
    <w:rsid w:val="0063435C"/>
    <w:rsid w:val="00651399"/>
    <w:rsid w:val="0065322E"/>
    <w:rsid w:val="00655DA8"/>
    <w:rsid w:val="00660237"/>
    <w:rsid w:val="006606A3"/>
    <w:rsid w:val="00670CE4"/>
    <w:rsid w:val="0067116D"/>
    <w:rsid w:val="006745E6"/>
    <w:rsid w:val="0067572D"/>
    <w:rsid w:val="006775EE"/>
    <w:rsid w:val="00680F7C"/>
    <w:rsid w:val="0068507E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53E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2F2B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141F"/>
    <w:rsid w:val="00896E05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2D9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FFC"/>
    <w:rsid w:val="009E2CB5"/>
    <w:rsid w:val="009E5B5E"/>
    <w:rsid w:val="00A02C84"/>
    <w:rsid w:val="00A10BB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2990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132A"/>
    <w:rsid w:val="00B83A96"/>
    <w:rsid w:val="00B83F8A"/>
    <w:rsid w:val="00BA0FF4"/>
    <w:rsid w:val="00BA5673"/>
    <w:rsid w:val="00BA5CC1"/>
    <w:rsid w:val="00BA7A0F"/>
    <w:rsid w:val="00BB0255"/>
    <w:rsid w:val="00BB180C"/>
    <w:rsid w:val="00BB1E81"/>
    <w:rsid w:val="00BC3599"/>
    <w:rsid w:val="00BD1D08"/>
    <w:rsid w:val="00BD62B6"/>
    <w:rsid w:val="00BE0AE4"/>
    <w:rsid w:val="00BE38BB"/>
    <w:rsid w:val="00BE7AFF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327C8"/>
    <w:rsid w:val="00D516C1"/>
    <w:rsid w:val="00D6344F"/>
    <w:rsid w:val="00D7286B"/>
    <w:rsid w:val="00D80614"/>
    <w:rsid w:val="00D806B9"/>
    <w:rsid w:val="00D80E4A"/>
    <w:rsid w:val="00D8588E"/>
    <w:rsid w:val="00D9793B"/>
    <w:rsid w:val="00DA64DB"/>
    <w:rsid w:val="00DB1E5E"/>
    <w:rsid w:val="00DB3B99"/>
    <w:rsid w:val="00DB4140"/>
    <w:rsid w:val="00DC5D97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024D5"/>
    <w:rsid w:val="00E12F47"/>
    <w:rsid w:val="00E146F7"/>
    <w:rsid w:val="00E16545"/>
    <w:rsid w:val="00E2123D"/>
    <w:rsid w:val="00E30B4B"/>
    <w:rsid w:val="00E33932"/>
    <w:rsid w:val="00E40CEA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3BAE"/>
    <w:rsid w:val="00F21DD8"/>
    <w:rsid w:val="00F25128"/>
    <w:rsid w:val="00F32BD1"/>
    <w:rsid w:val="00F377D2"/>
    <w:rsid w:val="00F40848"/>
    <w:rsid w:val="00F42214"/>
    <w:rsid w:val="00F4718C"/>
    <w:rsid w:val="00F527EB"/>
    <w:rsid w:val="00F56E9D"/>
    <w:rsid w:val="00F57F56"/>
    <w:rsid w:val="00F65859"/>
    <w:rsid w:val="00F664AA"/>
    <w:rsid w:val="00F71902"/>
    <w:rsid w:val="00F724BA"/>
    <w:rsid w:val="00F751D8"/>
    <w:rsid w:val="00F80368"/>
    <w:rsid w:val="00F812E0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954 - Załącznik nr 6 do SWZ - Wykaz osób.docx</dmsv2BaseFileName>
    <dmsv2BaseDisplayName xmlns="http://schemas.microsoft.com/sharepoint/v3">954 - Załącznik nr 6 do SWZ - Wykaz osób</dmsv2BaseDisplayName>
    <dmsv2SWPP2ObjectNumber xmlns="http://schemas.microsoft.com/sharepoint/v3">POST/DYS/OB/GZ/00954/2026                         </dmsv2SWPP2ObjectNumber>
    <dmsv2SWPP2SumMD5 xmlns="http://schemas.microsoft.com/sharepoint/v3">1c3e5e6425ef22233d6647f10e1d776c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710655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24821313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00000001000700000000000f0001</dmsv2SWPP2ObjectDepartment>
    <dmsv2SWPP2ObjectName xmlns="http://schemas.microsoft.com/sharepoint/v3">Postępowanie</dmsv2SWPP2ObjectName>
    <_dlc_DocId xmlns="a19cb1c7-c5c7-46d4-85ae-d83685407bba">FJ3FSM7XJ42E-1652426618-16934</_dlc_DocId>
    <_dlc_DocIdUrl xmlns="a19cb1c7-c5c7-46d4-85ae-d83685407bba">
      <Url>https://swpp2.dms.gkpge.pl/sites/43/_layouts/15/DocIdRedir.aspx?ID=FJ3FSM7XJ42E-1652426618-16934</Url>
      <Description>FJ3FSM7XJ42E-1652426618-16934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B3853A-5333-423C-B054-FC0B2A1736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547F1D-B582-4CC0-9681-7A1D76E5BE4D}"/>
</file>

<file path=customXml/itemProps5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76</TotalTime>
  <Pages>2</Pages>
  <Words>553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23</cp:revision>
  <cp:lastPrinted>2024-07-15T11:21:00Z</cp:lastPrinted>
  <dcterms:created xsi:type="dcterms:W3CDTF">2025-05-08T14:33:00Z</dcterms:created>
  <dcterms:modified xsi:type="dcterms:W3CDTF">2026-03-31T09:18:00Z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fda59aee-4ae2-4eff-b83c-f0d5736da292</vt:lpwstr>
  </property>
</Properties>
</file>